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9E2" w:rsidRDefault="00A249E2" w:rsidP="00A249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49E2" w:rsidRDefault="00A249E2" w:rsidP="00A249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49E2" w:rsidRDefault="00A249E2" w:rsidP="00A249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49E2" w:rsidRDefault="00A249E2" w:rsidP="00A249E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49E2" w:rsidRDefault="00A249E2" w:rsidP="00A249E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84DEC" w:rsidRPr="00D76213" w:rsidRDefault="00C84DEC" w:rsidP="00C84DEC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84DEC" w:rsidRDefault="00C84DEC" w:rsidP="00C84DEC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proofErr w:type="spellStart"/>
      <w:r w:rsidR="00FB3DA2" w:rsidRPr="00FB3DA2">
        <w:rPr>
          <w:rFonts w:ascii="Times New Roman" w:hAnsi="Times New Roman"/>
          <w:sz w:val="24"/>
          <w:szCs w:val="24"/>
          <w:lang w:val="en-US"/>
        </w:rPr>
        <w:t>Ан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сеп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че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ские</w:t>
      </w:r>
      <w:proofErr w:type="spellEnd"/>
      <w:r w:rsidR="00FB3DA2" w:rsidRPr="00FB3DA2">
        <w:rPr>
          <w:rFonts w:ascii="Times New Roman" w:hAnsi="Times New Roman"/>
          <w:sz w:val="24"/>
          <w:szCs w:val="24"/>
          <w:lang w:val="en-US"/>
        </w:rPr>
        <w:t xml:space="preserve"> и </w:t>
      </w:r>
      <w:proofErr w:type="spellStart"/>
      <w:r w:rsidR="00FB3DA2" w:rsidRPr="00FB3DA2">
        <w:rPr>
          <w:rFonts w:ascii="Times New Roman" w:hAnsi="Times New Roman"/>
          <w:sz w:val="24"/>
          <w:szCs w:val="24"/>
          <w:lang w:val="en-US"/>
        </w:rPr>
        <w:t>де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зин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фи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ци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рую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щие</w:t>
      </w:r>
      <w:proofErr w:type="spellEnd"/>
      <w:r w:rsidR="00FB3DA2" w:rsidRPr="00FB3DA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FB3DA2" w:rsidRPr="00FB3DA2">
        <w:rPr>
          <w:rFonts w:ascii="Times New Roman" w:hAnsi="Times New Roman"/>
          <w:sz w:val="24"/>
          <w:szCs w:val="24"/>
          <w:lang w:val="en-US"/>
        </w:rPr>
        <w:t>сред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  <w:lang w:val="en-US"/>
        </w:rPr>
        <w:softHyphen/>
        <w:t>ва</w:t>
      </w:r>
      <w:proofErr w:type="spellEnd"/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E9793F" w:rsidRPr="00D42F1F">
        <w:rPr>
          <w:rFonts w:ascii="Times New Roman" w:hAnsi="Times New Roman"/>
          <w:sz w:val="24"/>
          <w:szCs w:val="24"/>
        </w:rPr>
        <w:t>1</w:t>
      </w:r>
      <w:r w:rsidR="00FB3DA2">
        <w:rPr>
          <w:rFonts w:ascii="Times New Roman" w:hAnsi="Times New Roman"/>
          <w:sz w:val="24"/>
          <w:szCs w:val="24"/>
        </w:rPr>
        <w:t>7</w:t>
      </w:r>
      <w:r w:rsidR="008403F0" w:rsidRPr="00D42F1F">
        <w:rPr>
          <w:rFonts w:ascii="Times New Roman" w:hAnsi="Times New Roman"/>
          <w:sz w:val="24"/>
          <w:szCs w:val="24"/>
        </w:rPr>
        <w:t>.1</w:t>
      </w:r>
      <w:r w:rsidR="003D3998" w:rsidRPr="00D42F1F">
        <w:rPr>
          <w:rFonts w:ascii="Times New Roman" w:hAnsi="Times New Roman"/>
          <w:sz w:val="24"/>
          <w:szCs w:val="24"/>
        </w:rPr>
        <w:t>.</w:t>
      </w:r>
    </w:p>
    <w:p w:rsidR="00C84DEC" w:rsidRDefault="00521790" w:rsidP="00557167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4DEC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C84DEC">
        <w:rPr>
          <w:rFonts w:ascii="Times New Roman" w:hAnsi="Times New Roman"/>
          <w:sz w:val="24"/>
          <w:szCs w:val="24"/>
        </w:rPr>
        <w:t xml:space="preserve">: </w:t>
      </w:r>
      <w:r w:rsidR="00C84DEC" w:rsidRPr="00C84DEC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«Клиническая фармакология» </w:t>
      </w:r>
    </w:p>
    <w:p w:rsidR="00C84DEC" w:rsidRPr="00C84DEC" w:rsidRDefault="00521790" w:rsidP="00C84DEC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C84DEC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C84DEC" w:rsidRPr="00C84DE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C84DEC" w:rsidRDefault="00521790" w:rsidP="00AC6034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84DEC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FB3DA2" w:rsidRPr="00C84DEC">
        <w:rPr>
          <w:rFonts w:ascii="Times New Roman" w:hAnsi="Times New Roman"/>
          <w:sz w:val="24"/>
          <w:szCs w:val="24"/>
        </w:rPr>
        <w:t>2</w:t>
      </w:r>
      <w:r w:rsidR="00105D35" w:rsidRPr="00C84DEC">
        <w:rPr>
          <w:rFonts w:ascii="Times New Roman" w:hAnsi="Times New Roman"/>
          <w:sz w:val="24"/>
          <w:szCs w:val="24"/>
        </w:rPr>
        <w:t xml:space="preserve"> часа</w:t>
      </w:r>
      <w:r w:rsidRPr="00C84DEC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D42F1F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2849B9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Цели:</w:t>
      </w:r>
      <w:r w:rsidR="005E20E8" w:rsidRPr="00D42F1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2F1F">
        <w:rPr>
          <w:rFonts w:ascii="Times New Roman" w:hAnsi="Times New Roman"/>
          <w:sz w:val="24"/>
          <w:szCs w:val="24"/>
        </w:rPr>
        <w:t>В</w:t>
      </w:r>
      <w:proofErr w:type="gramEnd"/>
      <w:r w:rsidRPr="00D42F1F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C84DEC">
        <w:rPr>
          <w:rFonts w:ascii="Times New Roman" w:hAnsi="Times New Roman"/>
          <w:sz w:val="24"/>
          <w:szCs w:val="24"/>
        </w:rPr>
        <w:t>обучающийся</w:t>
      </w:r>
      <w:r w:rsidR="00C84DEC" w:rsidRPr="00A30C00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 xml:space="preserve">должен </w:t>
      </w:r>
      <w:r w:rsidR="002849B9" w:rsidRPr="00D42F1F">
        <w:rPr>
          <w:rFonts w:ascii="Times New Roman" w:hAnsi="Times New Roman"/>
          <w:sz w:val="24"/>
          <w:szCs w:val="24"/>
        </w:rPr>
        <w:t>знать</w:t>
      </w:r>
      <w:r w:rsidR="00D42F1F" w:rsidRPr="00D42F1F">
        <w:rPr>
          <w:rFonts w:ascii="Times New Roman" w:hAnsi="Times New Roman"/>
          <w:sz w:val="24"/>
          <w:szCs w:val="24"/>
        </w:rPr>
        <w:t xml:space="preserve"> </w:t>
      </w:r>
      <w:r w:rsidR="00FB3DA2">
        <w:rPr>
          <w:rFonts w:ascii="Times New Roman" w:hAnsi="Times New Roman"/>
          <w:sz w:val="24"/>
          <w:szCs w:val="24"/>
        </w:rPr>
        <w:t>антисептические и дезинфицирующие средства</w:t>
      </w:r>
    </w:p>
    <w:p w:rsidR="00D42F1F" w:rsidRPr="00FB3DA2" w:rsidRDefault="00521790" w:rsidP="00FB3DA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DA2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FB3DA2" w:rsidRPr="00FB3DA2">
        <w:rPr>
          <w:rFonts w:ascii="Times New Roman" w:hAnsi="Times New Roman"/>
          <w:sz w:val="24"/>
          <w:szCs w:val="24"/>
        </w:rPr>
        <w:t xml:space="preserve"> ан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сеп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че</w:t>
      </w:r>
      <w:r w:rsidR="00FB3DA2" w:rsidRPr="00FB3DA2">
        <w:rPr>
          <w:rFonts w:ascii="Times New Roman" w:hAnsi="Times New Roman"/>
          <w:sz w:val="24"/>
          <w:szCs w:val="24"/>
        </w:rPr>
        <w:softHyphen/>
        <w:t>ские и де</w:t>
      </w:r>
      <w:r w:rsidR="00FB3DA2" w:rsidRPr="00FB3DA2">
        <w:rPr>
          <w:rFonts w:ascii="Times New Roman" w:hAnsi="Times New Roman"/>
          <w:sz w:val="24"/>
          <w:szCs w:val="24"/>
        </w:rPr>
        <w:softHyphen/>
        <w:t>зин</w:t>
      </w:r>
      <w:r w:rsidR="00FB3DA2" w:rsidRPr="00FB3DA2">
        <w:rPr>
          <w:rFonts w:ascii="Times New Roman" w:hAnsi="Times New Roman"/>
          <w:sz w:val="24"/>
          <w:szCs w:val="24"/>
        </w:rPr>
        <w:softHyphen/>
        <w:t>фи</w:t>
      </w:r>
      <w:r w:rsidR="00FB3DA2" w:rsidRPr="00FB3DA2">
        <w:rPr>
          <w:rFonts w:ascii="Times New Roman" w:hAnsi="Times New Roman"/>
          <w:sz w:val="24"/>
          <w:szCs w:val="24"/>
        </w:rPr>
        <w:softHyphen/>
        <w:t>ци</w:t>
      </w:r>
      <w:r w:rsidR="00FB3DA2" w:rsidRPr="00FB3DA2">
        <w:rPr>
          <w:rFonts w:ascii="Times New Roman" w:hAnsi="Times New Roman"/>
          <w:sz w:val="24"/>
          <w:szCs w:val="24"/>
        </w:rPr>
        <w:softHyphen/>
        <w:t>рую</w:t>
      </w:r>
      <w:r w:rsidR="00FB3DA2" w:rsidRPr="00FB3DA2">
        <w:rPr>
          <w:rFonts w:ascii="Times New Roman" w:hAnsi="Times New Roman"/>
          <w:sz w:val="24"/>
          <w:szCs w:val="24"/>
        </w:rPr>
        <w:softHyphen/>
        <w:t>щие сред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ва, це</w:t>
      </w:r>
      <w:r w:rsidR="00FB3DA2" w:rsidRPr="00FB3DA2">
        <w:rPr>
          <w:rFonts w:ascii="Times New Roman" w:hAnsi="Times New Roman"/>
          <w:sz w:val="24"/>
          <w:szCs w:val="24"/>
        </w:rPr>
        <w:softHyphen/>
        <w:t>ли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Тре</w:t>
      </w:r>
      <w:r w:rsidR="00FB3DA2" w:rsidRPr="00FB3DA2">
        <w:rPr>
          <w:rFonts w:ascii="Times New Roman" w:hAnsi="Times New Roman"/>
          <w:sz w:val="24"/>
          <w:szCs w:val="24"/>
        </w:rPr>
        <w:softHyphen/>
        <w:t>бо</w:t>
      </w:r>
      <w:r w:rsidR="00FB3DA2" w:rsidRPr="00FB3DA2">
        <w:rPr>
          <w:rFonts w:ascii="Times New Roman" w:hAnsi="Times New Roman"/>
          <w:sz w:val="24"/>
          <w:szCs w:val="24"/>
        </w:rPr>
        <w:softHyphen/>
        <w:t>ва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ния, предъ</w:t>
      </w:r>
      <w:r w:rsidR="00FB3DA2" w:rsidRPr="00FB3DA2">
        <w:rPr>
          <w:rFonts w:ascii="Times New Roman" w:hAnsi="Times New Roman"/>
          <w:sz w:val="24"/>
          <w:szCs w:val="24"/>
        </w:rPr>
        <w:softHyphen/>
        <w:t>яв</w:t>
      </w:r>
      <w:r w:rsidR="00FB3DA2" w:rsidRPr="00FB3DA2">
        <w:rPr>
          <w:rFonts w:ascii="Times New Roman" w:hAnsi="Times New Roman"/>
          <w:sz w:val="24"/>
          <w:szCs w:val="24"/>
        </w:rPr>
        <w:softHyphen/>
        <w:t>ляе</w:t>
      </w:r>
      <w:r w:rsidR="00FB3DA2" w:rsidRPr="00FB3DA2">
        <w:rPr>
          <w:rFonts w:ascii="Times New Roman" w:hAnsi="Times New Roman"/>
          <w:sz w:val="24"/>
          <w:szCs w:val="24"/>
        </w:rPr>
        <w:softHyphen/>
        <w:t>мые к ан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сеп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че</w:t>
      </w:r>
      <w:r w:rsidR="00FB3DA2" w:rsidRPr="00FB3DA2">
        <w:rPr>
          <w:rFonts w:ascii="Times New Roman" w:hAnsi="Times New Roman"/>
          <w:sz w:val="24"/>
          <w:szCs w:val="24"/>
        </w:rPr>
        <w:softHyphen/>
        <w:t>ским сред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вам. Тре</w:t>
      </w:r>
      <w:r w:rsidR="00FB3DA2" w:rsidRPr="00FB3DA2">
        <w:rPr>
          <w:rFonts w:ascii="Times New Roman" w:hAnsi="Times New Roman"/>
          <w:sz w:val="24"/>
          <w:szCs w:val="24"/>
        </w:rPr>
        <w:softHyphen/>
        <w:t>бо</w:t>
      </w:r>
      <w:r w:rsidR="00FB3DA2" w:rsidRPr="00FB3DA2">
        <w:rPr>
          <w:rFonts w:ascii="Times New Roman" w:hAnsi="Times New Roman"/>
          <w:sz w:val="24"/>
          <w:szCs w:val="24"/>
        </w:rPr>
        <w:softHyphen/>
        <w:t>ва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ния, предъ</w:t>
      </w:r>
      <w:r w:rsidR="00FB3DA2" w:rsidRPr="00FB3DA2">
        <w:rPr>
          <w:rFonts w:ascii="Times New Roman" w:hAnsi="Times New Roman"/>
          <w:sz w:val="24"/>
          <w:szCs w:val="24"/>
        </w:rPr>
        <w:softHyphen/>
        <w:t>яв</w:t>
      </w:r>
      <w:r w:rsidR="00FB3DA2" w:rsidRPr="00FB3DA2">
        <w:rPr>
          <w:rFonts w:ascii="Times New Roman" w:hAnsi="Times New Roman"/>
          <w:sz w:val="24"/>
          <w:szCs w:val="24"/>
        </w:rPr>
        <w:softHyphen/>
        <w:t>ляе</w:t>
      </w:r>
      <w:r w:rsidR="00FB3DA2" w:rsidRPr="00FB3DA2">
        <w:rPr>
          <w:rFonts w:ascii="Times New Roman" w:hAnsi="Times New Roman"/>
          <w:sz w:val="24"/>
          <w:szCs w:val="24"/>
        </w:rPr>
        <w:softHyphen/>
        <w:t>мые к де</w:t>
      </w:r>
      <w:r w:rsidR="00FB3DA2" w:rsidRPr="00FB3DA2">
        <w:rPr>
          <w:rFonts w:ascii="Times New Roman" w:hAnsi="Times New Roman"/>
          <w:sz w:val="24"/>
          <w:szCs w:val="24"/>
        </w:rPr>
        <w:softHyphen/>
        <w:t>зин</w:t>
      </w:r>
      <w:r w:rsidR="00FB3DA2" w:rsidRPr="00FB3DA2">
        <w:rPr>
          <w:rFonts w:ascii="Times New Roman" w:hAnsi="Times New Roman"/>
          <w:sz w:val="24"/>
          <w:szCs w:val="24"/>
        </w:rPr>
        <w:softHyphen/>
        <w:t>фи</w:t>
      </w:r>
      <w:r w:rsidR="00FB3DA2" w:rsidRPr="00FB3DA2">
        <w:rPr>
          <w:rFonts w:ascii="Times New Roman" w:hAnsi="Times New Roman"/>
          <w:sz w:val="24"/>
          <w:szCs w:val="24"/>
        </w:rPr>
        <w:softHyphen/>
        <w:t>ци</w:t>
      </w:r>
      <w:r w:rsidR="00FB3DA2" w:rsidRPr="00FB3DA2">
        <w:rPr>
          <w:rFonts w:ascii="Times New Roman" w:hAnsi="Times New Roman"/>
          <w:sz w:val="24"/>
          <w:szCs w:val="24"/>
        </w:rPr>
        <w:softHyphen/>
        <w:t>рую</w:t>
      </w:r>
      <w:r w:rsidR="00FB3DA2" w:rsidRPr="00FB3DA2">
        <w:rPr>
          <w:rFonts w:ascii="Times New Roman" w:hAnsi="Times New Roman"/>
          <w:sz w:val="24"/>
          <w:szCs w:val="24"/>
        </w:rPr>
        <w:softHyphen/>
        <w:t>щим сред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вам. Ос</w:t>
      </w:r>
      <w:r w:rsidR="00FB3DA2" w:rsidRPr="00FB3DA2">
        <w:rPr>
          <w:rFonts w:ascii="Times New Roman" w:hAnsi="Times New Roman"/>
          <w:sz w:val="24"/>
          <w:szCs w:val="24"/>
        </w:rPr>
        <w:softHyphen/>
        <w:t>нов</w:t>
      </w:r>
      <w:r w:rsidR="00FB3DA2" w:rsidRPr="00FB3DA2">
        <w:rPr>
          <w:rFonts w:ascii="Times New Roman" w:hAnsi="Times New Roman"/>
          <w:sz w:val="24"/>
          <w:szCs w:val="24"/>
        </w:rPr>
        <w:softHyphen/>
        <w:t>ные груп</w:t>
      </w:r>
      <w:r w:rsidR="00FB3DA2" w:rsidRPr="00FB3DA2">
        <w:rPr>
          <w:rFonts w:ascii="Times New Roman" w:hAnsi="Times New Roman"/>
          <w:sz w:val="24"/>
          <w:szCs w:val="24"/>
        </w:rPr>
        <w:softHyphen/>
        <w:t>пы ан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сеп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че</w:t>
      </w:r>
      <w:r w:rsidR="00FB3DA2" w:rsidRPr="00FB3DA2">
        <w:rPr>
          <w:rFonts w:ascii="Times New Roman" w:hAnsi="Times New Roman"/>
          <w:sz w:val="24"/>
          <w:szCs w:val="24"/>
        </w:rPr>
        <w:softHyphen/>
        <w:t>ских и де</w:t>
      </w:r>
      <w:r w:rsidR="00FB3DA2" w:rsidRPr="00FB3DA2">
        <w:rPr>
          <w:rFonts w:ascii="Times New Roman" w:hAnsi="Times New Roman"/>
          <w:sz w:val="24"/>
          <w:szCs w:val="24"/>
        </w:rPr>
        <w:softHyphen/>
        <w:t>зин</w:t>
      </w:r>
      <w:r w:rsidR="00FB3DA2" w:rsidRPr="00FB3DA2">
        <w:rPr>
          <w:rFonts w:ascii="Times New Roman" w:hAnsi="Times New Roman"/>
          <w:sz w:val="24"/>
          <w:szCs w:val="24"/>
        </w:rPr>
        <w:softHyphen/>
        <w:t>фи</w:t>
      </w:r>
      <w:r w:rsidR="00FB3DA2" w:rsidRPr="00FB3DA2">
        <w:rPr>
          <w:rFonts w:ascii="Times New Roman" w:hAnsi="Times New Roman"/>
          <w:sz w:val="24"/>
          <w:szCs w:val="24"/>
        </w:rPr>
        <w:softHyphen/>
        <w:t>ци</w:t>
      </w:r>
      <w:r w:rsidR="00FB3DA2" w:rsidRPr="00FB3DA2">
        <w:rPr>
          <w:rFonts w:ascii="Times New Roman" w:hAnsi="Times New Roman"/>
          <w:sz w:val="24"/>
          <w:szCs w:val="24"/>
        </w:rPr>
        <w:softHyphen/>
        <w:t>рую</w:t>
      </w:r>
      <w:r w:rsidR="00FB3DA2" w:rsidRPr="00FB3DA2">
        <w:rPr>
          <w:rFonts w:ascii="Times New Roman" w:hAnsi="Times New Roman"/>
          <w:sz w:val="24"/>
          <w:szCs w:val="24"/>
        </w:rPr>
        <w:softHyphen/>
        <w:t>щих средств. Де</w:t>
      </w:r>
      <w:r w:rsidR="00FB3DA2" w:rsidRPr="00FB3DA2">
        <w:rPr>
          <w:rFonts w:ascii="Times New Roman" w:hAnsi="Times New Roman"/>
          <w:sz w:val="24"/>
          <w:szCs w:val="24"/>
        </w:rPr>
        <w:softHyphen/>
        <w:t>тер</w:t>
      </w:r>
      <w:r w:rsidR="00FB3DA2" w:rsidRPr="00FB3DA2">
        <w:rPr>
          <w:rFonts w:ascii="Times New Roman" w:hAnsi="Times New Roman"/>
          <w:sz w:val="24"/>
          <w:szCs w:val="24"/>
        </w:rPr>
        <w:softHyphen/>
        <w:t>ген</w:t>
      </w:r>
      <w:r w:rsidR="00FB3DA2" w:rsidRPr="00FB3DA2">
        <w:rPr>
          <w:rFonts w:ascii="Times New Roman" w:hAnsi="Times New Roman"/>
          <w:sz w:val="24"/>
          <w:szCs w:val="24"/>
        </w:rPr>
        <w:softHyphen/>
        <w:t>ты,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Про</w:t>
      </w:r>
      <w:r w:rsidR="00FB3DA2" w:rsidRPr="00FB3DA2">
        <w:rPr>
          <w:rFonts w:ascii="Times New Roman" w:hAnsi="Times New Roman"/>
          <w:sz w:val="24"/>
          <w:szCs w:val="24"/>
        </w:rPr>
        <w:softHyphen/>
        <w:t>из</w:t>
      </w:r>
      <w:r w:rsidR="00FB3DA2" w:rsidRPr="00FB3DA2">
        <w:rPr>
          <w:rFonts w:ascii="Times New Roman" w:hAnsi="Times New Roman"/>
          <w:sz w:val="24"/>
          <w:szCs w:val="24"/>
        </w:rPr>
        <w:softHyphen/>
        <w:t>вод</w:t>
      </w:r>
      <w:r w:rsidR="00FB3DA2" w:rsidRPr="00FB3DA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FB3DA2" w:rsidRPr="00FB3DA2">
        <w:rPr>
          <w:rFonts w:ascii="Times New Roman" w:hAnsi="Times New Roman"/>
          <w:sz w:val="24"/>
          <w:szCs w:val="24"/>
        </w:rPr>
        <w:t>нит</w:t>
      </w:r>
      <w:r w:rsidR="00FB3DA2" w:rsidRPr="00FB3DA2">
        <w:rPr>
          <w:rFonts w:ascii="Times New Roman" w:hAnsi="Times New Roman"/>
          <w:sz w:val="24"/>
          <w:szCs w:val="24"/>
        </w:rPr>
        <w:softHyphen/>
        <w:t>ро</w:t>
      </w:r>
      <w:r w:rsidR="00FB3DA2" w:rsidRPr="00FB3DA2">
        <w:rPr>
          <w:rFonts w:ascii="Times New Roman" w:hAnsi="Times New Roman"/>
          <w:sz w:val="24"/>
          <w:szCs w:val="24"/>
        </w:rPr>
        <w:softHyphen/>
        <w:t>фу</w:t>
      </w:r>
      <w:r w:rsidR="00FB3DA2" w:rsidRPr="00FB3DA2">
        <w:rPr>
          <w:rFonts w:ascii="Times New Roman" w:hAnsi="Times New Roman"/>
          <w:sz w:val="24"/>
          <w:szCs w:val="24"/>
        </w:rPr>
        <w:softHyphen/>
        <w:t>ра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FB3DA2" w:rsidRPr="00FB3DA2">
        <w:rPr>
          <w:rFonts w:ascii="Times New Roman" w:hAnsi="Times New Roman"/>
          <w:sz w:val="24"/>
          <w:szCs w:val="24"/>
        </w:rPr>
        <w:t>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Груп</w:t>
      </w:r>
      <w:r w:rsidR="00FB3DA2" w:rsidRPr="00FB3DA2">
        <w:rPr>
          <w:rFonts w:ascii="Times New Roman" w:hAnsi="Times New Roman"/>
          <w:sz w:val="24"/>
          <w:szCs w:val="24"/>
        </w:rPr>
        <w:softHyphen/>
        <w:t>па фе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но</w:t>
      </w:r>
      <w:r w:rsidR="00FB3DA2" w:rsidRPr="00FB3DA2">
        <w:rPr>
          <w:rFonts w:ascii="Times New Roman" w:hAnsi="Times New Roman"/>
          <w:sz w:val="24"/>
          <w:szCs w:val="24"/>
        </w:rPr>
        <w:softHyphen/>
        <w:t>ла и его про</w:t>
      </w:r>
      <w:r w:rsidR="00FB3DA2" w:rsidRPr="00FB3DA2">
        <w:rPr>
          <w:rFonts w:ascii="Times New Roman" w:hAnsi="Times New Roman"/>
          <w:sz w:val="24"/>
          <w:szCs w:val="24"/>
        </w:rPr>
        <w:softHyphen/>
        <w:t>из</w:t>
      </w:r>
      <w:r w:rsidR="00FB3DA2" w:rsidRPr="00FB3DA2">
        <w:rPr>
          <w:rFonts w:ascii="Times New Roman" w:hAnsi="Times New Roman"/>
          <w:sz w:val="24"/>
          <w:szCs w:val="24"/>
        </w:rPr>
        <w:softHyphen/>
        <w:t>вод</w:t>
      </w:r>
      <w:r w:rsidR="00FB3DA2" w:rsidRPr="00FB3DA2">
        <w:rPr>
          <w:rFonts w:ascii="Times New Roman" w:hAnsi="Times New Roman"/>
          <w:sz w:val="24"/>
          <w:szCs w:val="24"/>
        </w:rPr>
        <w:softHyphen/>
        <w:t>ных,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Кра</w:t>
      </w:r>
      <w:r w:rsidR="00FB3DA2" w:rsidRPr="00FB3DA2">
        <w:rPr>
          <w:rFonts w:ascii="Times New Roman" w:hAnsi="Times New Roman"/>
          <w:sz w:val="24"/>
          <w:szCs w:val="24"/>
        </w:rPr>
        <w:softHyphen/>
        <w:t>си</w:t>
      </w:r>
      <w:r w:rsidR="00FB3DA2" w:rsidRPr="00FB3DA2">
        <w:rPr>
          <w:rFonts w:ascii="Times New Roman" w:hAnsi="Times New Roman"/>
          <w:sz w:val="24"/>
          <w:szCs w:val="24"/>
        </w:rPr>
        <w:softHyphen/>
        <w:t>те</w:t>
      </w:r>
      <w:r w:rsidR="00FB3DA2" w:rsidRPr="00FB3DA2">
        <w:rPr>
          <w:rFonts w:ascii="Times New Roman" w:hAnsi="Times New Roman"/>
          <w:sz w:val="24"/>
          <w:szCs w:val="24"/>
        </w:rPr>
        <w:softHyphen/>
        <w:t>ли,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Га</w:t>
      </w:r>
      <w:r w:rsidR="00FB3DA2" w:rsidRPr="00FB3DA2">
        <w:rPr>
          <w:rFonts w:ascii="Times New Roman" w:hAnsi="Times New Roman"/>
          <w:sz w:val="24"/>
          <w:szCs w:val="24"/>
        </w:rPr>
        <w:softHyphen/>
        <w:t>ло</w:t>
      </w:r>
      <w:r w:rsidR="00FB3DA2" w:rsidRPr="00FB3DA2">
        <w:rPr>
          <w:rFonts w:ascii="Times New Roman" w:hAnsi="Times New Roman"/>
          <w:sz w:val="24"/>
          <w:szCs w:val="24"/>
        </w:rPr>
        <w:softHyphen/>
        <w:t>ге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но</w:t>
      </w:r>
      <w:r w:rsidR="00FB3DA2" w:rsidRPr="00FB3DA2">
        <w:rPr>
          <w:rFonts w:ascii="Times New Roman" w:hAnsi="Times New Roman"/>
          <w:sz w:val="24"/>
          <w:szCs w:val="24"/>
        </w:rPr>
        <w:softHyphen/>
        <w:t>со</w:t>
      </w:r>
      <w:r w:rsidR="00FB3DA2" w:rsidRPr="00FB3DA2">
        <w:rPr>
          <w:rFonts w:ascii="Times New Roman" w:hAnsi="Times New Roman"/>
          <w:sz w:val="24"/>
          <w:szCs w:val="24"/>
        </w:rPr>
        <w:softHyphen/>
        <w:t>дер</w:t>
      </w:r>
      <w:r w:rsidR="00FB3DA2" w:rsidRPr="00FB3DA2">
        <w:rPr>
          <w:rFonts w:ascii="Times New Roman" w:hAnsi="Times New Roman"/>
          <w:sz w:val="24"/>
          <w:szCs w:val="24"/>
        </w:rPr>
        <w:softHyphen/>
        <w:t>жа</w:t>
      </w:r>
      <w:r w:rsidR="00FB3DA2" w:rsidRPr="00FB3DA2">
        <w:rPr>
          <w:rFonts w:ascii="Times New Roman" w:hAnsi="Times New Roman"/>
          <w:sz w:val="24"/>
          <w:szCs w:val="24"/>
        </w:rPr>
        <w:softHyphen/>
        <w:t>щие со</w:t>
      </w:r>
      <w:r w:rsidR="00FB3DA2" w:rsidRPr="00FB3DA2">
        <w:rPr>
          <w:rFonts w:ascii="Times New Roman" w:hAnsi="Times New Roman"/>
          <w:sz w:val="24"/>
          <w:szCs w:val="24"/>
        </w:rPr>
        <w:softHyphen/>
        <w:t>еди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Со</w:t>
      </w:r>
      <w:r w:rsidR="00FB3DA2" w:rsidRPr="00FB3DA2">
        <w:rPr>
          <w:rFonts w:ascii="Times New Roman" w:hAnsi="Times New Roman"/>
          <w:sz w:val="24"/>
          <w:szCs w:val="24"/>
        </w:rPr>
        <w:softHyphen/>
        <w:t>еди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тал</w:t>
      </w:r>
      <w:r w:rsidR="00FB3DA2" w:rsidRPr="00FB3DA2">
        <w:rPr>
          <w:rFonts w:ascii="Times New Roman" w:hAnsi="Times New Roman"/>
          <w:sz w:val="24"/>
          <w:szCs w:val="24"/>
        </w:rPr>
        <w:softHyphen/>
        <w:t>лов,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Окис</w:t>
      </w:r>
      <w:r w:rsidR="00FB3DA2" w:rsidRPr="00FB3DA2">
        <w:rPr>
          <w:rFonts w:ascii="Times New Roman" w:hAnsi="Times New Roman"/>
          <w:sz w:val="24"/>
          <w:szCs w:val="24"/>
        </w:rPr>
        <w:softHyphen/>
        <w:t>ли</w:t>
      </w:r>
      <w:r w:rsidR="00FB3DA2" w:rsidRPr="00FB3DA2">
        <w:rPr>
          <w:rFonts w:ascii="Times New Roman" w:hAnsi="Times New Roman"/>
          <w:sz w:val="24"/>
          <w:szCs w:val="24"/>
        </w:rPr>
        <w:softHyphen/>
        <w:t>те</w:t>
      </w:r>
      <w:r w:rsidR="00FB3DA2" w:rsidRPr="00FB3DA2">
        <w:rPr>
          <w:rFonts w:ascii="Times New Roman" w:hAnsi="Times New Roman"/>
          <w:sz w:val="24"/>
          <w:szCs w:val="24"/>
        </w:rPr>
        <w:softHyphen/>
        <w:t>ли,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Аль</w:t>
      </w:r>
      <w:r w:rsidR="00FB3DA2" w:rsidRPr="00FB3DA2">
        <w:rPr>
          <w:rFonts w:ascii="Times New Roman" w:hAnsi="Times New Roman"/>
          <w:sz w:val="24"/>
          <w:szCs w:val="24"/>
        </w:rPr>
        <w:softHyphen/>
        <w:t>де</w:t>
      </w:r>
      <w:r w:rsidR="00FB3DA2" w:rsidRPr="00FB3DA2">
        <w:rPr>
          <w:rFonts w:ascii="Times New Roman" w:hAnsi="Times New Roman"/>
          <w:sz w:val="24"/>
          <w:szCs w:val="24"/>
        </w:rPr>
        <w:softHyphen/>
        <w:t>ги</w:t>
      </w:r>
      <w:r w:rsidR="00FB3DA2" w:rsidRPr="00FB3DA2">
        <w:rPr>
          <w:rFonts w:ascii="Times New Roman" w:hAnsi="Times New Roman"/>
          <w:sz w:val="24"/>
          <w:szCs w:val="24"/>
        </w:rPr>
        <w:softHyphen/>
        <w:t>ды и спир</w:t>
      </w:r>
      <w:r w:rsidR="00FB3DA2" w:rsidRPr="00FB3DA2">
        <w:rPr>
          <w:rFonts w:ascii="Times New Roman" w:hAnsi="Times New Roman"/>
          <w:sz w:val="24"/>
          <w:szCs w:val="24"/>
        </w:rPr>
        <w:softHyphen/>
        <w:t>ты,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ния. Ки</w:t>
      </w:r>
      <w:r w:rsidR="00FB3DA2" w:rsidRPr="00FB3DA2">
        <w:rPr>
          <w:rFonts w:ascii="Times New Roman" w:hAnsi="Times New Roman"/>
          <w:sz w:val="24"/>
          <w:szCs w:val="24"/>
        </w:rPr>
        <w:softHyphen/>
        <w:t>сло</w:t>
      </w:r>
      <w:r w:rsidR="00FB3DA2" w:rsidRPr="00FB3DA2">
        <w:rPr>
          <w:rFonts w:ascii="Times New Roman" w:hAnsi="Times New Roman"/>
          <w:sz w:val="24"/>
          <w:szCs w:val="24"/>
        </w:rPr>
        <w:softHyphen/>
        <w:t>ты и ще</w:t>
      </w:r>
      <w:r w:rsidR="00FB3DA2" w:rsidRPr="00FB3DA2">
        <w:rPr>
          <w:rFonts w:ascii="Times New Roman" w:hAnsi="Times New Roman"/>
          <w:sz w:val="24"/>
          <w:szCs w:val="24"/>
        </w:rPr>
        <w:softHyphen/>
        <w:t>ло</w:t>
      </w:r>
      <w:r w:rsidR="00FB3DA2" w:rsidRPr="00FB3DA2">
        <w:rPr>
          <w:rFonts w:ascii="Times New Roman" w:hAnsi="Times New Roman"/>
          <w:sz w:val="24"/>
          <w:szCs w:val="24"/>
        </w:rPr>
        <w:softHyphen/>
        <w:t>чи, 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ха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низм дей</w:t>
      </w:r>
      <w:r w:rsidR="00FB3DA2" w:rsidRPr="00FB3DA2">
        <w:rPr>
          <w:rFonts w:ascii="Times New Roman" w:hAnsi="Times New Roman"/>
          <w:sz w:val="24"/>
          <w:szCs w:val="24"/>
        </w:rPr>
        <w:softHyphen/>
        <w:t>ст</w:t>
      </w:r>
      <w:r w:rsidR="00FB3DA2" w:rsidRPr="00FB3DA2">
        <w:rPr>
          <w:rFonts w:ascii="Times New Roman" w:hAnsi="Times New Roman"/>
          <w:sz w:val="24"/>
          <w:szCs w:val="24"/>
        </w:rPr>
        <w:softHyphen/>
        <w:t>вия, так</w:t>
      </w:r>
      <w:r w:rsidR="00FB3DA2" w:rsidRPr="00FB3DA2">
        <w:rPr>
          <w:rFonts w:ascii="Times New Roman" w:hAnsi="Times New Roman"/>
          <w:sz w:val="24"/>
          <w:szCs w:val="24"/>
        </w:rPr>
        <w:softHyphen/>
        <w:t>ти</w:t>
      </w:r>
      <w:r w:rsidR="00FB3DA2" w:rsidRPr="00FB3DA2">
        <w:rPr>
          <w:rFonts w:ascii="Times New Roman" w:hAnsi="Times New Roman"/>
          <w:sz w:val="24"/>
          <w:szCs w:val="24"/>
        </w:rPr>
        <w:softHyphen/>
        <w:t>ка при</w:t>
      </w:r>
      <w:r w:rsidR="00FB3DA2" w:rsidRPr="00FB3DA2">
        <w:rPr>
          <w:rFonts w:ascii="Times New Roman" w:hAnsi="Times New Roman"/>
          <w:sz w:val="24"/>
          <w:szCs w:val="24"/>
        </w:rPr>
        <w:softHyphen/>
        <w:t>ме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не</w:t>
      </w:r>
      <w:r w:rsidR="00FB3DA2" w:rsidRPr="00FB3DA2">
        <w:rPr>
          <w:rFonts w:ascii="Times New Roman" w:hAnsi="Times New Roman"/>
          <w:sz w:val="24"/>
          <w:szCs w:val="24"/>
        </w:rPr>
        <w:softHyphen/>
        <w:t>ния</w:t>
      </w:r>
      <w:r w:rsidR="00FB3DA2">
        <w:rPr>
          <w:rFonts w:ascii="Times New Roman" w:hAnsi="Times New Roman"/>
          <w:sz w:val="18"/>
          <w:szCs w:val="18"/>
        </w:rPr>
        <w:t xml:space="preserve">. </w:t>
      </w:r>
    </w:p>
    <w:p w:rsidR="00521790" w:rsidRPr="00FB3DA2" w:rsidRDefault="00521790" w:rsidP="00FB3DA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3DA2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FB3DA2">
        <w:rPr>
          <w:rFonts w:ascii="Times New Roman" w:hAnsi="Times New Roman"/>
          <w:sz w:val="24"/>
          <w:szCs w:val="24"/>
        </w:rPr>
        <w:t>3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FB3DA2">
        <w:rPr>
          <w:rFonts w:ascii="Times New Roman" w:hAnsi="Times New Roman"/>
          <w:color w:val="000000"/>
          <w:spacing w:val="-5"/>
          <w:sz w:val="24"/>
          <w:szCs w:val="24"/>
        </w:rPr>
        <w:t>1,5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 xml:space="preserve">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мин</w:t>
      </w:r>
    </w:p>
    <w:p w:rsidR="002849B9" w:rsidRPr="00530446" w:rsidRDefault="002849B9" w:rsidP="00D42F1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849B9" w:rsidRPr="00FB3DA2" w:rsidRDefault="00521790" w:rsidP="00FB3DA2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FB3DA2">
        <w:rPr>
          <w:rFonts w:ascii="Times New Roman" w:hAnsi="Times New Roman"/>
          <w:sz w:val="24"/>
          <w:szCs w:val="24"/>
        </w:rPr>
        <w:t>Перечень оборудования,</w:t>
      </w:r>
      <w:r w:rsidR="00FB3DA2">
        <w:rPr>
          <w:rFonts w:ascii="Times New Roman" w:hAnsi="Times New Roman"/>
          <w:sz w:val="24"/>
          <w:szCs w:val="24"/>
        </w:rPr>
        <w:t xml:space="preserve"> документации объектов изучения</w:t>
      </w:r>
      <w:r w:rsidR="00BE0A5D" w:rsidRPr="00FB3DA2">
        <w:rPr>
          <w:rFonts w:ascii="Times New Roman" w:hAnsi="Times New Roman"/>
          <w:sz w:val="24"/>
          <w:szCs w:val="24"/>
        </w:rPr>
        <w:t>.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FB3DA2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FB3DA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FB3DA2">
        <w:rPr>
          <w:rFonts w:ascii="Times New Roman" w:hAnsi="Times New Roman"/>
          <w:sz w:val="24"/>
          <w:szCs w:val="24"/>
        </w:rPr>
        <w:t xml:space="preserve">: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и прогнозирование </w:t>
      </w:r>
      <w:r w:rsidR="00C04411" w:rsidRPr="00D42F1F">
        <w:rPr>
          <w:rFonts w:ascii="Times New Roman" w:hAnsi="Times New Roman"/>
          <w:sz w:val="24"/>
          <w:szCs w:val="24"/>
        </w:rPr>
        <w:lastRenderedPageBreak/>
        <w:t>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FB3DA2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2557E1" w:rsidRPr="002557E1" w:rsidRDefault="002557E1" w:rsidP="002557E1">
      <w:pPr>
        <w:pStyle w:val="a8"/>
        <w:rPr>
          <w:rFonts w:ascii="Times New Roman" w:hAnsi="Times New Roman"/>
          <w:sz w:val="24"/>
          <w:szCs w:val="24"/>
        </w:rPr>
      </w:pPr>
    </w:p>
    <w:p w:rsidR="002557E1" w:rsidRPr="002557E1" w:rsidRDefault="002557E1" w:rsidP="002557E1">
      <w:pPr>
        <w:pStyle w:val="a8"/>
        <w:spacing w:after="0" w:line="240" w:lineRule="auto"/>
        <w:ind w:left="1353"/>
        <w:jc w:val="both"/>
        <w:rPr>
          <w:rFonts w:ascii="Times New Roman" w:hAnsi="Times New Roman"/>
          <w:sz w:val="24"/>
          <w:szCs w:val="24"/>
        </w:rPr>
      </w:pPr>
    </w:p>
    <w:p w:rsidR="00FB3DA2" w:rsidRPr="00A62276" w:rsidRDefault="00FB3DA2" w:rsidP="00FB3DA2">
      <w:pPr>
        <w:widowControl w:val="0"/>
        <w:rPr>
          <w:rFonts w:ascii="Times New Roman" w:hAnsi="Times New Roman" w:cs="Arial"/>
          <w:b/>
        </w:rPr>
      </w:pPr>
      <w:r w:rsidRPr="00A62276">
        <w:rPr>
          <w:rFonts w:ascii="Times New Roman" w:hAnsi="Times New Roman" w:cs="Arial"/>
          <w:b/>
        </w:rPr>
        <w:t>Основная литература</w:t>
      </w:r>
    </w:p>
    <w:p w:rsidR="00FB3DA2" w:rsidRPr="00A62276" w:rsidRDefault="00FB3DA2" w:rsidP="00FB3DA2">
      <w:pPr>
        <w:jc w:val="center"/>
        <w:rPr>
          <w:rFonts w:ascii="Times New Roman" w:hAnsi="Times New Roman"/>
        </w:rPr>
      </w:pP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 иммунология.</w:t>
      </w:r>
      <w:r w:rsidRPr="00F5790C">
        <w:rPr>
          <w:rFonts w:ascii="Times New Roman" w:hAnsi="Times New Roman"/>
          <w:color w:val="000000"/>
        </w:rPr>
        <w:t xml:space="preserve"> Национальное руководство: учебное пособие для </w:t>
      </w:r>
      <w:proofErr w:type="spellStart"/>
      <w:r w:rsidRPr="00F5790C">
        <w:rPr>
          <w:rFonts w:ascii="Times New Roman" w:hAnsi="Times New Roman"/>
          <w:color w:val="000000"/>
        </w:rPr>
        <w:t>сист</w:t>
      </w:r>
      <w:proofErr w:type="spellEnd"/>
      <w:r w:rsidRPr="00F5790C">
        <w:rPr>
          <w:rFonts w:ascii="Times New Roman" w:hAnsi="Times New Roman"/>
          <w:color w:val="000000"/>
        </w:rPr>
        <w:t>. послевузовского проф. образования врачей рек. УМО по мед</w:t>
      </w:r>
      <w:proofErr w:type="gramStart"/>
      <w:r w:rsidRPr="00F5790C">
        <w:rPr>
          <w:rFonts w:ascii="Times New Roman" w:hAnsi="Times New Roman"/>
          <w:color w:val="000000"/>
        </w:rPr>
        <w:t>.</w:t>
      </w:r>
      <w:proofErr w:type="gramEnd"/>
      <w:r w:rsidRPr="00F5790C">
        <w:rPr>
          <w:rFonts w:ascii="Times New Roman" w:hAnsi="Times New Roman"/>
          <w:color w:val="000000"/>
        </w:rPr>
        <w:t xml:space="preserve"> и </w:t>
      </w:r>
      <w:proofErr w:type="spellStart"/>
      <w:r w:rsidRPr="00F5790C">
        <w:rPr>
          <w:rFonts w:ascii="Times New Roman" w:hAnsi="Times New Roman"/>
          <w:color w:val="000000"/>
        </w:rPr>
        <w:t>фармац</w:t>
      </w:r>
      <w:proofErr w:type="spellEnd"/>
      <w:r w:rsidRPr="00F5790C">
        <w:rPr>
          <w:rFonts w:ascii="Times New Roman" w:hAnsi="Times New Roman"/>
          <w:color w:val="000000"/>
        </w:rPr>
        <w:t xml:space="preserve">. образованию вузов России/ Российская </w:t>
      </w:r>
      <w:proofErr w:type="spellStart"/>
      <w:r w:rsidRPr="00F5790C">
        <w:rPr>
          <w:rFonts w:ascii="Times New Roman" w:hAnsi="Times New Roman"/>
          <w:color w:val="000000"/>
        </w:rPr>
        <w:t>ассоц</w:t>
      </w:r>
      <w:proofErr w:type="spellEnd"/>
      <w:r w:rsidRPr="00F5790C">
        <w:rPr>
          <w:rFonts w:ascii="Times New Roman" w:hAnsi="Times New Roman"/>
          <w:color w:val="000000"/>
        </w:rPr>
        <w:t xml:space="preserve">. аллергологов и </w:t>
      </w:r>
      <w:proofErr w:type="spellStart"/>
      <w:r w:rsidRPr="00F5790C">
        <w:rPr>
          <w:rFonts w:ascii="Times New Roman" w:hAnsi="Times New Roman"/>
          <w:color w:val="000000"/>
        </w:rPr>
        <w:t>клинич</w:t>
      </w:r>
      <w:proofErr w:type="spellEnd"/>
      <w:r w:rsidRPr="00F5790C">
        <w:rPr>
          <w:rFonts w:ascii="Times New Roman" w:hAnsi="Times New Roman"/>
          <w:color w:val="000000"/>
        </w:rPr>
        <w:t xml:space="preserve">. иммунологов, Ассоциация медицинских обществ по качеству; под ред. Р. М. </w:t>
      </w:r>
      <w:proofErr w:type="spellStart"/>
      <w:r w:rsidRPr="00F5790C">
        <w:rPr>
          <w:rFonts w:ascii="Times New Roman" w:hAnsi="Times New Roman"/>
          <w:color w:val="000000"/>
        </w:rPr>
        <w:t>Хаитова</w:t>
      </w:r>
      <w:proofErr w:type="spellEnd"/>
      <w:r w:rsidRPr="00F5790C">
        <w:rPr>
          <w:rFonts w:ascii="Times New Roman" w:hAnsi="Times New Roman"/>
          <w:color w:val="000000"/>
        </w:rPr>
        <w:t xml:space="preserve">, Н. И. Ильиной. - М.: </w:t>
      </w:r>
      <w:proofErr w:type="spellStart"/>
      <w:r w:rsidRPr="00F5790C">
        <w:rPr>
          <w:rFonts w:ascii="Times New Roman" w:hAnsi="Times New Roman"/>
          <w:color w:val="000000"/>
        </w:rPr>
        <w:t>Гэотар</w:t>
      </w:r>
      <w:proofErr w:type="spellEnd"/>
      <w:r w:rsidRPr="00F5790C">
        <w:rPr>
          <w:rFonts w:ascii="Times New Roman" w:hAnsi="Times New Roman"/>
          <w:color w:val="000000"/>
        </w:rPr>
        <w:t xml:space="preserve"> Медиа, 2008. - 960 с.: </w:t>
      </w:r>
      <w:proofErr w:type="spellStart"/>
      <w:r w:rsidRPr="00F5790C">
        <w:rPr>
          <w:rFonts w:ascii="Times New Roman" w:hAnsi="Times New Roman"/>
          <w:color w:val="000000"/>
        </w:rPr>
        <w:t>фот.цв</w:t>
      </w:r>
      <w:proofErr w:type="spellEnd"/>
      <w:r w:rsidRPr="00F5790C">
        <w:rPr>
          <w:rFonts w:ascii="Times New Roman" w:hAnsi="Times New Roman"/>
          <w:color w:val="000000"/>
        </w:rPr>
        <w:t>., табл. + 1 эл. опт. диск (CD-ROM).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Антибактериальная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 xml:space="preserve">терапия в клинической практике: справочник/ У. Франк; пер. с нем. под ред. Ю. Б. Белоусова.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F5790C">
        <w:rPr>
          <w:rStyle w:val="apple-converted-space"/>
          <w:rFonts w:ascii="Times New Roman" w:hAnsi="Times New Roman"/>
          <w:color w:val="000000"/>
        </w:rPr>
        <w:t> </w:t>
      </w:r>
      <w:r w:rsidRPr="00F5790C">
        <w:rPr>
          <w:rStyle w:val="apple-style-span"/>
          <w:rFonts w:ascii="Times New Roman" w:hAnsi="Times New Roman"/>
          <w:color w:val="000000"/>
        </w:rPr>
        <w:t>2010. - 256 с.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474747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 и паразитарные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болезни: справочник практического врача/ Ю. Я. Венгеров, Т. Э.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Мигманов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М. В. Нагибина.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МЕДпресс-информ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, 2010. - 443 с.</w:t>
      </w:r>
      <w:r w:rsidRPr="00F5790C">
        <w:rPr>
          <w:rFonts w:ascii="Times New Roman" w:hAnsi="Times New Roman"/>
          <w:color w:val="000000"/>
        </w:rPr>
        <w:t> </w:t>
      </w: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Клиническая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аллергология и</w:t>
      </w:r>
      <w:r w:rsidRPr="00F5790C">
        <w:rPr>
          <w:rFonts w:ascii="Times New Roman" w:hAnsi="Times New Roman"/>
          <w:color w:val="000000"/>
        </w:rPr>
        <w:t xml:space="preserve"> иммунология: руководство для практикующих врачей/ под ред.: Л. А. </w:t>
      </w:r>
      <w:proofErr w:type="spellStart"/>
      <w:r w:rsidRPr="00F5790C">
        <w:rPr>
          <w:rFonts w:ascii="Times New Roman" w:hAnsi="Times New Roman"/>
          <w:color w:val="000000"/>
        </w:rPr>
        <w:t>Горячкиной</w:t>
      </w:r>
      <w:proofErr w:type="spellEnd"/>
      <w:r w:rsidRPr="00F5790C">
        <w:rPr>
          <w:rFonts w:ascii="Times New Roman" w:hAnsi="Times New Roman"/>
          <w:color w:val="000000"/>
        </w:rPr>
        <w:t xml:space="preserve">, К. П. </w:t>
      </w:r>
      <w:proofErr w:type="spellStart"/>
      <w:r w:rsidRPr="00F5790C">
        <w:rPr>
          <w:rFonts w:ascii="Times New Roman" w:hAnsi="Times New Roman"/>
          <w:color w:val="000000"/>
        </w:rPr>
        <w:t>Кашкина</w:t>
      </w:r>
      <w:proofErr w:type="spellEnd"/>
      <w:r w:rsidRPr="00F5790C">
        <w:rPr>
          <w:rFonts w:ascii="Times New Roman" w:hAnsi="Times New Roman"/>
          <w:color w:val="000000"/>
        </w:rPr>
        <w:t>; Российская Медицинская Академия постдипломного образования. - М.: МИКЛОШ, 2009. - 430 с.</w:t>
      </w: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1:</w:t>
      </w:r>
      <w:r w:rsidRPr="00F5790C">
        <w:rPr>
          <w:rFonts w:ascii="Times New Roman" w:hAnsi="Times New Roman"/>
          <w:color w:val="000000"/>
        </w:rPr>
        <w:t> 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Моноинфекции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: туберкулез, ВИЧ-инфекция, вирусные гепатиты. - 2011. - 438 с.</w:t>
      </w: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 xml:space="preserve"> Социально-значимые инфекции: 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монография :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надзаг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.: Санкт-Петербургская гос. мед. академия им. И. И. Мечникова</w:t>
      </w:r>
      <w:r w:rsidRPr="00F5790C">
        <w:rPr>
          <w:rFonts w:ascii="Times New Roman" w:hAnsi="Times New Roman"/>
          <w:color w:val="000000"/>
        </w:rPr>
        <w:br/>
      </w:r>
      <w:r w:rsidRPr="00F5790C">
        <w:rPr>
          <w:rFonts w:ascii="Times New Roman" w:hAnsi="Times New Roman"/>
          <w:color w:val="000000"/>
          <w:shd w:val="clear" w:color="auto" w:fill="FFFFFF"/>
        </w:rPr>
        <w:t>Ч. 2: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Микст-инфекции. - 2011. - 311 с).</w:t>
      </w:r>
      <w:r w:rsidRPr="00F5790C">
        <w:rPr>
          <w:rFonts w:ascii="Times New Roman" w:hAnsi="Times New Roman"/>
          <w:color w:val="000000"/>
        </w:rPr>
        <w:t> 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Стандарты диагностики и лечения </w:t>
      </w:r>
      <w:r w:rsidRPr="00F5790C">
        <w:rPr>
          <w:rFonts w:ascii="Times New Roman" w:hAnsi="Times New Roman"/>
          <w:color w:val="000000"/>
          <w:shd w:val="clear" w:color="auto" w:fill="FFFFFF"/>
        </w:rPr>
        <w:t>внутренн</w:t>
      </w:r>
      <w:r w:rsidRPr="00F5790C">
        <w:rPr>
          <w:rFonts w:ascii="Times New Roman" w:hAnsi="Times New Roman"/>
          <w:color w:val="000000"/>
        </w:rPr>
        <w:t>их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</w:t>
      </w:r>
      <w:r w:rsidRPr="00F5790C">
        <w:rPr>
          <w:rFonts w:ascii="Times New Roman" w:hAnsi="Times New Roman"/>
          <w:color w:val="000000"/>
        </w:rPr>
        <w:t xml:space="preserve">ей: научное издание/ Б. И. </w:t>
      </w:r>
      <w:proofErr w:type="spellStart"/>
      <w:r w:rsidRPr="00F5790C">
        <w:rPr>
          <w:rFonts w:ascii="Times New Roman" w:hAnsi="Times New Roman"/>
          <w:color w:val="000000"/>
        </w:rPr>
        <w:t>Шулутко</w:t>
      </w:r>
      <w:proofErr w:type="spellEnd"/>
      <w:r w:rsidRPr="00F5790C">
        <w:rPr>
          <w:rFonts w:ascii="Times New Roman" w:hAnsi="Times New Roman"/>
          <w:color w:val="000000"/>
        </w:rPr>
        <w:t xml:space="preserve">, С. В.   Макаренко. - 5-е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СПб.: ООО "</w:t>
      </w:r>
      <w:proofErr w:type="spellStart"/>
      <w:r w:rsidRPr="00F5790C">
        <w:rPr>
          <w:rFonts w:ascii="Times New Roman" w:hAnsi="Times New Roman"/>
          <w:color w:val="000000"/>
        </w:rPr>
        <w:t>Медкнига</w:t>
      </w:r>
      <w:proofErr w:type="spellEnd"/>
      <w:r w:rsidRPr="00F5790C">
        <w:rPr>
          <w:rFonts w:ascii="Times New Roman" w:hAnsi="Times New Roman"/>
          <w:color w:val="000000"/>
        </w:rPr>
        <w:t xml:space="preserve"> ЭЛБИ-СПб": </w:t>
      </w:r>
      <w:proofErr w:type="spellStart"/>
      <w:r w:rsidRPr="00F5790C">
        <w:rPr>
          <w:rFonts w:ascii="Times New Roman" w:hAnsi="Times New Roman"/>
          <w:color w:val="000000"/>
        </w:rPr>
        <w:t>Ренкор</w:t>
      </w:r>
      <w:proofErr w:type="spellEnd"/>
      <w:r w:rsidRPr="00F5790C">
        <w:rPr>
          <w:rFonts w:ascii="Times New Roman" w:hAnsi="Times New Roman"/>
          <w:color w:val="000000"/>
        </w:rPr>
        <w:t>, 2009. - 698 с. </w:t>
      </w: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 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Туберкулез. Особенности течения,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возможности фармакотерапии: учебное пособие для врачей/ А. К. Иванов, Т. В. Сологуб, Д. С. Суханов [и др.</w:t>
      </w:r>
      <w:proofErr w:type="gramStart"/>
      <w:r w:rsidRPr="00F5790C">
        <w:rPr>
          <w:rFonts w:ascii="Times New Roman" w:hAnsi="Times New Roman"/>
          <w:color w:val="000000"/>
          <w:shd w:val="clear" w:color="auto" w:fill="FFFFFF"/>
        </w:rPr>
        <w:t>] ;</w:t>
      </w:r>
      <w:proofErr w:type="gram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под ред. А. К. Иванова; Санкт-Петербургская гос. мед. акад. им. И. И. Мечникова, Научно-технологическая фармацевтическая фирма “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Полисан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>”. - СПб., 2009. - 105 с.</w:t>
      </w:r>
      <w:r w:rsidRPr="00F5790C">
        <w:rPr>
          <w:rFonts w:ascii="Times New Roman" w:hAnsi="Times New Roman"/>
          <w:color w:val="000000"/>
        </w:rPr>
        <w:t> </w:t>
      </w:r>
    </w:p>
    <w:p w:rsidR="00FB3DA2" w:rsidRPr="00F5790C" w:rsidRDefault="00FB3DA2" w:rsidP="00FB3DA2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</w:rPr>
      </w:pPr>
      <w:proofErr w:type="spellStart"/>
      <w:r w:rsidRPr="00F5790C">
        <w:rPr>
          <w:rFonts w:ascii="Times New Roman" w:hAnsi="Times New Roman"/>
          <w:shd w:val="clear" w:color="auto" w:fill="FFFFFF"/>
        </w:rPr>
        <w:t>Фтизиопульмонология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: / В. Ю. Мишин [и др.]. - М.: </w:t>
      </w:r>
      <w:proofErr w:type="spellStart"/>
      <w:r w:rsidRPr="00F5790C">
        <w:rPr>
          <w:rFonts w:ascii="Times New Roman" w:hAnsi="Times New Roman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shd w:val="clear" w:color="auto" w:fill="FFFFFF"/>
        </w:rPr>
        <w:t xml:space="preserve"> Медиа, 2010. - 497 с.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>/ Д. А. Сычев [и др.</w:t>
      </w:r>
      <w:proofErr w:type="gramStart"/>
      <w:r w:rsidRPr="00F5790C">
        <w:rPr>
          <w:rStyle w:val="apple-style-span"/>
          <w:rFonts w:ascii="Times New Roman" w:hAnsi="Times New Roman"/>
          <w:color w:val="000000"/>
        </w:rPr>
        <w:t>] ;</w:t>
      </w:r>
      <w:proofErr w:type="gramEnd"/>
      <w:r w:rsidRPr="00F5790C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Медиа, 2007. - 245 с.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F5790C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F5790C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F5790C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эл. опт. диск (CD-ROM). </w:t>
      </w:r>
    </w:p>
    <w:p w:rsidR="00FB3DA2" w:rsidRPr="00F5790C" w:rsidRDefault="00FB3DA2" w:rsidP="00FB3DA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F5790C">
        <w:rPr>
          <w:rFonts w:ascii="Times New Roman" w:hAnsi="Times New Roman"/>
          <w:color w:val="000000"/>
        </w:rPr>
        <w:t>Машковский</w:t>
      </w:r>
      <w:proofErr w:type="spellEnd"/>
      <w:r w:rsidRPr="00F5790C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F5790C">
        <w:rPr>
          <w:rFonts w:ascii="Times New Roman" w:hAnsi="Times New Roman"/>
          <w:color w:val="000000"/>
        </w:rPr>
        <w:t>перераб</w:t>
      </w:r>
      <w:proofErr w:type="spellEnd"/>
      <w:r w:rsidRPr="00F5790C">
        <w:rPr>
          <w:rFonts w:ascii="Times New Roman" w:hAnsi="Times New Roman"/>
          <w:color w:val="000000"/>
        </w:rPr>
        <w:t xml:space="preserve">., </w:t>
      </w:r>
      <w:proofErr w:type="spellStart"/>
      <w:r w:rsidRPr="00F5790C">
        <w:rPr>
          <w:rFonts w:ascii="Times New Roman" w:hAnsi="Times New Roman"/>
          <w:color w:val="000000"/>
        </w:rPr>
        <w:t>испр</w:t>
      </w:r>
      <w:proofErr w:type="spellEnd"/>
      <w:r w:rsidRPr="00F5790C">
        <w:rPr>
          <w:rFonts w:ascii="Times New Roman" w:hAnsi="Times New Roman"/>
          <w:color w:val="000000"/>
        </w:rPr>
        <w:t xml:space="preserve">. и </w:t>
      </w:r>
      <w:proofErr w:type="gramStart"/>
      <w:r w:rsidRPr="00F5790C">
        <w:rPr>
          <w:rFonts w:ascii="Times New Roman" w:hAnsi="Times New Roman"/>
          <w:color w:val="000000"/>
        </w:rPr>
        <w:t>доп..</w:t>
      </w:r>
      <w:proofErr w:type="gramEnd"/>
      <w:r w:rsidRPr="00F5790C">
        <w:rPr>
          <w:rFonts w:ascii="Times New Roman" w:hAnsi="Times New Roman"/>
          <w:color w:val="000000"/>
        </w:rPr>
        <w:t xml:space="preserve"> - М.: Новая волна: </w:t>
      </w:r>
      <w:proofErr w:type="spellStart"/>
      <w:r w:rsidRPr="00F5790C">
        <w:rPr>
          <w:rFonts w:ascii="Times New Roman" w:hAnsi="Times New Roman"/>
          <w:color w:val="000000"/>
        </w:rPr>
        <w:t>Умеренков</w:t>
      </w:r>
      <w:proofErr w:type="spellEnd"/>
      <w:r w:rsidRPr="00F5790C">
        <w:rPr>
          <w:rFonts w:ascii="Times New Roman" w:hAnsi="Times New Roman"/>
          <w:color w:val="000000"/>
        </w:rPr>
        <w:t xml:space="preserve">, 2010. - 1216 с. </w:t>
      </w:r>
    </w:p>
    <w:p w:rsidR="00FB3DA2" w:rsidRPr="00F5790C" w:rsidRDefault="00FB3DA2" w:rsidP="00FB3DA2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502"/>
        <w:rPr>
          <w:rFonts w:ascii="Times New Roman" w:hAnsi="Times New Roman"/>
          <w:bCs/>
          <w:color w:val="000000"/>
        </w:rPr>
      </w:pPr>
      <w:r w:rsidRPr="00F5790C">
        <w:rPr>
          <w:rFonts w:ascii="Times New Roman" w:hAnsi="Times New Roman"/>
          <w:color w:val="000000"/>
          <w:shd w:val="clear" w:color="auto" w:fill="FFFFFF"/>
        </w:rPr>
        <w:t>Инфекционные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>болезни. Национальное</w:t>
      </w:r>
      <w:r w:rsidRPr="00F5790C">
        <w:rPr>
          <w:rFonts w:ascii="Times New Roman" w:hAnsi="Times New Roman"/>
          <w:color w:val="000000"/>
        </w:rPr>
        <w:t> </w:t>
      </w:r>
      <w:r w:rsidRPr="00F5790C">
        <w:rPr>
          <w:rFonts w:ascii="Times New Roman" w:hAnsi="Times New Roman"/>
          <w:color w:val="000000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Ющука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, Ю. Я. Венгерова. - М.: </w:t>
      </w:r>
      <w:proofErr w:type="spellStart"/>
      <w:r w:rsidRPr="00F5790C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F5790C">
        <w:rPr>
          <w:rFonts w:ascii="Times New Roman" w:hAnsi="Times New Roman"/>
          <w:color w:val="000000"/>
          <w:shd w:val="clear" w:color="auto" w:fill="FFFFFF"/>
        </w:rPr>
        <w:t xml:space="preserve"> Медиа, 2009. - 1056 с.</w:t>
      </w:r>
      <w:r w:rsidRPr="00F5790C">
        <w:rPr>
          <w:rFonts w:ascii="Times New Roman" w:hAnsi="Times New Roman"/>
          <w:color w:val="000000"/>
        </w:rPr>
        <w:t> </w:t>
      </w:r>
    </w:p>
    <w:p w:rsidR="00FB3DA2" w:rsidRPr="00F5790C" w:rsidRDefault="00FB3DA2" w:rsidP="00FB3DA2">
      <w:pPr>
        <w:pStyle w:val="a8"/>
        <w:ind w:left="360"/>
        <w:jc w:val="both"/>
        <w:rPr>
          <w:rFonts w:ascii="Times New Roman" w:hAnsi="Times New Roman"/>
          <w:color w:val="000000"/>
        </w:rPr>
      </w:pPr>
    </w:p>
    <w:p w:rsidR="00FB3DA2" w:rsidRPr="00F5790C" w:rsidRDefault="00FB3DA2" w:rsidP="00FB3DA2">
      <w:pPr>
        <w:jc w:val="both"/>
        <w:rPr>
          <w:rFonts w:ascii="Times New Roman" w:hAnsi="Times New Roman"/>
          <w:b/>
          <w:bCs/>
          <w:color w:val="FF0000"/>
        </w:rPr>
      </w:pPr>
    </w:p>
    <w:p w:rsidR="00FB3DA2" w:rsidRPr="00F5790C" w:rsidRDefault="00FB3DA2" w:rsidP="00FB3DA2">
      <w:pPr>
        <w:rPr>
          <w:rFonts w:ascii="Times New Roman" w:hAnsi="Times New Roman"/>
          <w:b/>
        </w:rPr>
      </w:pPr>
      <w:r w:rsidRPr="00F5790C">
        <w:rPr>
          <w:rFonts w:ascii="Times New Roman" w:hAnsi="Times New Roman"/>
          <w:b/>
        </w:rPr>
        <w:tab/>
        <w:t>Дополнительная литература</w:t>
      </w:r>
    </w:p>
    <w:p w:rsidR="00FB3DA2" w:rsidRPr="00F5790C" w:rsidRDefault="00FB3DA2" w:rsidP="00FB3DA2">
      <w:pPr>
        <w:jc w:val="center"/>
        <w:rPr>
          <w:rFonts w:ascii="Times New Roman" w:hAnsi="Times New Roman"/>
        </w:rPr>
      </w:pPr>
    </w:p>
    <w:p w:rsidR="00FB3DA2" w:rsidRPr="00F5790C" w:rsidRDefault="00FB3DA2" w:rsidP="00FB3DA2">
      <w:pPr>
        <w:jc w:val="center"/>
        <w:rPr>
          <w:rFonts w:ascii="Times New Roman" w:hAnsi="Times New Roman"/>
        </w:rPr>
      </w:pPr>
    </w:p>
    <w:p w:rsidR="00FB3DA2" w:rsidRPr="00F5790C" w:rsidRDefault="00FB3DA2" w:rsidP="00FB3DA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F5790C">
        <w:rPr>
          <w:rFonts w:ascii="Times New Roman" w:hAnsi="Times New Roman" w:cs="Arial"/>
          <w:bCs/>
        </w:rPr>
        <w:t>Браженко</w:t>
      </w:r>
      <w:proofErr w:type="spellEnd"/>
      <w:r w:rsidRPr="00F5790C">
        <w:rPr>
          <w:rFonts w:ascii="Times New Roman" w:hAnsi="Times New Roman" w:cs="Arial"/>
          <w:bCs/>
        </w:rPr>
        <w:t>, Николай Андреевич</w:t>
      </w:r>
      <w:r w:rsidRPr="00F5790C">
        <w:rPr>
          <w:rFonts w:ascii="Times New Roman" w:hAnsi="Times New Roman" w:cs="Arial"/>
        </w:rPr>
        <w:t xml:space="preserve">. </w:t>
      </w:r>
      <w:proofErr w:type="spellStart"/>
      <w:r w:rsidRPr="00F5790C">
        <w:rPr>
          <w:rFonts w:ascii="Times New Roman" w:hAnsi="Times New Roman" w:cs="Arial"/>
        </w:rPr>
        <w:t>Фтизиопульмонология</w:t>
      </w:r>
      <w:proofErr w:type="spellEnd"/>
      <w:r w:rsidRPr="00F5790C">
        <w:rPr>
          <w:rFonts w:ascii="Times New Roman" w:hAnsi="Times New Roman" w:cs="Arial"/>
        </w:rPr>
        <w:t xml:space="preserve"> [Текст</w:t>
      </w:r>
      <w:proofErr w:type="gramStart"/>
      <w:r w:rsidRPr="00F5790C">
        <w:rPr>
          <w:rFonts w:ascii="Times New Roman" w:hAnsi="Times New Roman" w:cs="Arial"/>
        </w:rPr>
        <w:t>] :</w:t>
      </w:r>
      <w:proofErr w:type="gramEnd"/>
      <w:r w:rsidRPr="00F5790C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, О. Н. </w:t>
      </w:r>
      <w:proofErr w:type="spellStart"/>
      <w:r w:rsidRPr="00F5790C">
        <w:rPr>
          <w:rFonts w:ascii="Times New Roman" w:hAnsi="Times New Roman" w:cs="Arial"/>
        </w:rPr>
        <w:t>Браженко</w:t>
      </w:r>
      <w:proofErr w:type="spellEnd"/>
      <w:r w:rsidRPr="00F5790C">
        <w:rPr>
          <w:rFonts w:ascii="Times New Roman" w:hAnsi="Times New Roman" w:cs="Arial"/>
        </w:rPr>
        <w:t xml:space="preserve">. - М.: Академия, 2006. - </w:t>
      </w:r>
    </w:p>
    <w:p w:rsidR="00FB3DA2" w:rsidRPr="00F5790C" w:rsidRDefault="00FB3DA2" w:rsidP="00FB3DA2">
      <w:pPr>
        <w:ind w:firstLine="284"/>
        <w:jc w:val="both"/>
        <w:rPr>
          <w:rFonts w:ascii="Times New Roman" w:hAnsi="Times New Roman"/>
        </w:rPr>
      </w:pPr>
    </w:p>
    <w:p w:rsidR="00FB3DA2" w:rsidRPr="00F5790C" w:rsidRDefault="00FB3DA2" w:rsidP="00FB3DA2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FB3DA2" w:rsidRPr="00F5790C" w:rsidRDefault="00FB3DA2" w:rsidP="00FB3DA2">
      <w:pPr>
        <w:pStyle w:val="a8"/>
        <w:jc w:val="both"/>
        <w:rPr>
          <w:rFonts w:ascii="Times New Roman" w:hAnsi="Times New Roman"/>
          <w:b/>
          <w:bCs/>
        </w:rPr>
      </w:pPr>
      <w:r w:rsidRPr="00F5790C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F5790C">
        <w:rPr>
          <w:rFonts w:ascii="Times New Roman" w:hAnsi="Times New Roman"/>
          <w:b/>
          <w:bCs/>
        </w:rPr>
        <w:t>.</w:t>
      </w:r>
    </w:p>
    <w:p w:rsidR="00FB3DA2" w:rsidRPr="00F5790C" w:rsidRDefault="00FB3DA2" w:rsidP="00FB3DA2">
      <w:pPr>
        <w:pStyle w:val="a8"/>
        <w:jc w:val="both"/>
        <w:rPr>
          <w:rFonts w:ascii="Times New Roman" w:hAnsi="Times New Roman"/>
          <w:b/>
          <w:bCs/>
        </w:rPr>
      </w:pPr>
    </w:p>
    <w:p w:rsidR="00FB3DA2" w:rsidRPr="00F5790C" w:rsidRDefault="00FB3DA2" w:rsidP="00FB3DA2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F5790C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sectPr w:rsidR="00FB3DA2" w:rsidRPr="00F5790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44B5925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6" w15:restartNumberingAfterBreak="0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3"/>
  </w:num>
  <w:num w:numId="4">
    <w:abstractNumId w:val="10"/>
  </w:num>
  <w:num w:numId="5">
    <w:abstractNumId w:val="8"/>
  </w:num>
  <w:num w:numId="6">
    <w:abstractNumId w:val="9"/>
  </w:num>
  <w:num w:numId="7">
    <w:abstractNumId w:val="16"/>
  </w:num>
  <w:num w:numId="8">
    <w:abstractNumId w:val="19"/>
  </w:num>
  <w:num w:numId="9">
    <w:abstractNumId w:val="2"/>
  </w:num>
  <w:num w:numId="10">
    <w:abstractNumId w:val="0"/>
  </w:num>
  <w:num w:numId="11">
    <w:abstractNumId w:val="21"/>
  </w:num>
  <w:num w:numId="12">
    <w:abstractNumId w:val="4"/>
  </w:num>
  <w:num w:numId="13">
    <w:abstractNumId w:val="11"/>
  </w:num>
  <w:num w:numId="14">
    <w:abstractNumId w:val="17"/>
  </w:num>
  <w:num w:numId="15">
    <w:abstractNumId w:val="6"/>
  </w:num>
  <w:num w:numId="16">
    <w:abstractNumId w:val="18"/>
  </w:num>
  <w:num w:numId="17">
    <w:abstractNumId w:val="5"/>
  </w:num>
  <w:num w:numId="18">
    <w:abstractNumId w:val="14"/>
  </w:num>
  <w:num w:numId="19">
    <w:abstractNumId w:val="12"/>
  </w:num>
  <w:num w:numId="20">
    <w:abstractNumId w:val="7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6263C"/>
    <w:rsid w:val="000A2FE9"/>
    <w:rsid w:val="00105D35"/>
    <w:rsid w:val="00146633"/>
    <w:rsid w:val="002234FE"/>
    <w:rsid w:val="002244B1"/>
    <w:rsid w:val="002557E1"/>
    <w:rsid w:val="002849B9"/>
    <w:rsid w:val="002C5E6C"/>
    <w:rsid w:val="002F1564"/>
    <w:rsid w:val="00397CAB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8403F0"/>
    <w:rsid w:val="00856C11"/>
    <w:rsid w:val="00860901"/>
    <w:rsid w:val="008D7D41"/>
    <w:rsid w:val="0091171B"/>
    <w:rsid w:val="009236BB"/>
    <w:rsid w:val="00941213"/>
    <w:rsid w:val="009A5E25"/>
    <w:rsid w:val="009B1CA9"/>
    <w:rsid w:val="009B4EF8"/>
    <w:rsid w:val="009B5A63"/>
    <w:rsid w:val="009B7682"/>
    <w:rsid w:val="009F2B65"/>
    <w:rsid w:val="00A249E2"/>
    <w:rsid w:val="00AC51FF"/>
    <w:rsid w:val="00B17E76"/>
    <w:rsid w:val="00B41898"/>
    <w:rsid w:val="00B853A9"/>
    <w:rsid w:val="00BA0618"/>
    <w:rsid w:val="00BE0A5D"/>
    <w:rsid w:val="00C04411"/>
    <w:rsid w:val="00C63B1B"/>
    <w:rsid w:val="00C84DEC"/>
    <w:rsid w:val="00CE2E03"/>
    <w:rsid w:val="00D05180"/>
    <w:rsid w:val="00D0759E"/>
    <w:rsid w:val="00D10967"/>
    <w:rsid w:val="00D42F1F"/>
    <w:rsid w:val="00D52561"/>
    <w:rsid w:val="00E1539C"/>
    <w:rsid w:val="00E43F41"/>
    <w:rsid w:val="00E50AD3"/>
    <w:rsid w:val="00E61F55"/>
    <w:rsid w:val="00E71B38"/>
    <w:rsid w:val="00E80EDA"/>
    <w:rsid w:val="00E9793F"/>
    <w:rsid w:val="00FB3DA2"/>
    <w:rsid w:val="00FE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54D8"/>
  <w15:docId w15:val="{3ED29804-31F0-4E6C-85B2-4B713B85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51F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C84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2018-02-11T14:45:00Z</dcterms:created>
  <dcterms:modified xsi:type="dcterms:W3CDTF">2018-12-02T17:47:00Z</dcterms:modified>
</cp:coreProperties>
</file>